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1" w:rsidRPr="005C7F11" w:rsidRDefault="005C7F11" w:rsidP="005C7F1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DEDEDE" w:themeColor="text1"/>
          <w:sz w:val="36"/>
          <w:szCs w:val="36"/>
          <w:lang w:eastAsia="ru-RU"/>
        </w:rPr>
      </w:pPr>
      <w:r w:rsidRPr="005C7F11">
        <w:rPr>
          <w:rFonts w:ascii="Arial" w:eastAsia="Times New Roman" w:hAnsi="Arial" w:cs="Arial"/>
          <w:b/>
          <w:bCs/>
          <w:color w:val="DEDEDE" w:themeColor="text1"/>
          <w:sz w:val="36"/>
          <w:szCs w:val="36"/>
          <w:lang w:eastAsia="ru-RU"/>
        </w:rPr>
        <w:t>Работа над усвоением многозначных слов, омонимов, паронимов, синонимов, антонимов и фразеологизмов</w:t>
      </w:r>
      <w:r>
        <w:rPr>
          <w:rFonts w:ascii="Arial" w:eastAsia="Times New Roman" w:hAnsi="Arial" w:cs="Arial"/>
          <w:b/>
          <w:bCs/>
          <w:color w:val="DEDEDE" w:themeColor="text1"/>
          <w:sz w:val="36"/>
          <w:szCs w:val="36"/>
          <w:lang w:eastAsia="ru-RU"/>
        </w:rPr>
        <w:t>.</w:t>
      </w:r>
      <w:bookmarkStart w:id="0" w:name="_GoBack"/>
      <w:bookmarkEnd w:id="0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color w:val="DEDEDE" w:themeColor="text1"/>
          <w:sz w:val="27"/>
          <w:szCs w:val="27"/>
          <w:lang w:eastAsia="ru-RU"/>
        </w:rPr>
        <w:t>С многозначностью слова (полисемией)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школьники сталкиваются постоянно, но не всегда осознают её.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К пониманию многозначности дети приходят от иносказания, которым сами пользуются ещё в дошкольном возрасте (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Солнышко спать пошло.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Собачка загорает на солнышке).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 то же время нередко дошкольник или младший школьник может сказать: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Почему ты говоришь: часы стоят? Они не стоят, а висят на стене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 (возможно, что иногда в этом вопросе отражается добродушное детское лукавство).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Впервые с многозначностью слов дети встречаются в 1-м классе, читая в азбуке "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Языки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язык во рту, иностранные языки, языки пламени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Здесь же: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Земля - планета, земля - суша, земля - почва, родная земля - Родина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В дальнейшем дети встретятся со словом 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звезда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в следующих значениях: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звёзды на небе, Кремлёвские звёзды, звёздочка на пилотке солдата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В дальнейшем в тексте встречается очень много слов, употребляемых в разных значениях или в непрямом значении: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огонь - пламя, огонь - свет и огонь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стрельба из огнестрельного оружия; мороз - минусовая температура, мороз - холод, Мороз-воевода (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из поэмы Н.А. Некрасова);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хлеб на столе и хлеб в поле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Анализ слов из прочитанного текста, разграничение их значения - это основа работы над многозначностью.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Но, кроме того, проводятся специальные упражнения (Все эти и другие упражнения и задания из опыта передовых учителей и методистов я проводила на уроках русского языка в 3 классе во время педагогической практики) [29, 34-38]: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 xml:space="preserve">1. Подобрать слова, которые бы имели по 2-3 значения; на каждое значение составить предложения. </w:t>
      </w:r>
      <w:proofErr w:type="gramStart"/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Объяснить значения слов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ножка, спинка, горлышко, язычок, нос, ушко, гребешок, молния, идёт, льёт, летит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и пр.;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голова, земля, мир, язык, Волга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2. Сравнить значения слов в сочетаниях: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идут часы - идут дети - идёт строительство; стоят часы - стоят машины - стоят высокие дома; камень на дороге - камень на сердце (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заметим, что работа над многозначностью слов переплетается с работой над словосочетанием и над фразеологическими единицами).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К понятию многозначности школьник идёт от иносказательного, "образного" употребления слова (от тропа), и поэтому важной сферой работы, связанной с явлениями многозначности, является анализ образов. Художественные тексты богаты таким материалом. Каждый художественный текст даёт возможность поработать над многозначностью, над переносными значениями слов.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От многозначности слов дети переходят к омонимам, которые им обычно даются в занимательных, игровых материалах: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Несёт меня лиса за тёмные леса…"; "не хочет косой косить косой";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Кто вы?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lastRenderedPageBreak/>
        <w:t>Мы лисички, дружные сестрички.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Ну, а вы-то кто же?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Мы лисички тоже!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Как, с одной-то лапкой?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Нет, ещё со шляпкой! (А. Шибаев)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Теоретический материал по многозначности и омонимии в начальных классах не даётся, и формирование соответствующих понятий проходит лишь подготовительную стадию.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color w:val="DEDEDE" w:themeColor="text1"/>
          <w:sz w:val="27"/>
          <w:szCs w:val="27"/>
          <w:lang w:eastAsia="ru-RU"/>
        </w:rPr>
        <w:t>Работа над такими смешиваемыми словами (паронимами) -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это, в сущности, работа по уточнению значений слов и их возможных сочетаний. Младшие школьники часто смешивают слова: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войти и зайти, надеть и одеть, рыбный и рыбий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и т.п.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Дети практически должны усваивать, что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одеть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можно кого-то (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одеть маленькую девочку и повести её гулять),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а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надеть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 что-то (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пальто, пиджак, шапку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).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Войти в комнату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 без указания на продолжительность пребывания, а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зайти -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на короткое время (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Петя зашёл к товарищу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).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Зайти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можно также за что-то: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зашёл за угол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Словарики паронимов проводятся в методических пособиях по развитию речи. Пример упражнения со смешиваемыми словами (паронимами):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Запишите имена прилагательные с подходящими именами существительными.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(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Дружеский, дружный) класс; (жестокий, жёсткий) человек; (скрытный, скрытый) характер; (обидчивая, обидная) женщина, (радушное, равнодушное) угощение; (гуманная, гуманитарная) помощь.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Внимание к выбору слова подготавливает почву для элементарной стилистической дифференциации текстов, которая постепенно вводится в 3-4 классах в процессе развития речи.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color w:val="DEDEDE" w:themeColor="text1"/>
          <w:sz w:val="27"/>
          <w:szCs w:val="27"/>
          <w:lang w:eastAsia="ru-RU"/>
        </w:rPr>
        <w:t>Работа с синонимами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 - наиболее важная область словарной работы. Лексическое богатство языка в значительной степени обеспечивается его синонимикой. Понятия о предметах, действиях, признаках имеют множество вариантов, оттенков. Чем больше в словаре синонимов, их обозначающих, тем богаче, выразительнее возможностей как языка в целом, так и каждого его носителя. Русский язык очень богат синонимами. Синонимы - это слова, обозначающие одно и то же явление действительности. Однако они называют одно и то же по-разному - или выделяя в называемом предмете различные его стороны, или характеризуя этот предмет с различных точек зрения. Синонимы могут различаться, во-первых, оттенками лексического значения, во-вторых, эмоционально-экспрессивной окраской, в-третьих, стилистической принадлежностью, наконец, степенью употребительности и сочетаемостью с другими словами. Так, к 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lastRenderedPageBreak/>
        <w:t>слову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глупый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синоним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бестолковый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выражает некоторую грубость, пренебрежение, раздражение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говорящего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, синоним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безмозглый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крайне груб и употребляется лишь в разговорной речи.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 начальных классах не даётся теоретических сведений о синонимах, однако практическая работа с синонимами, наблюдения над ними формируют у учащихся понятие о синонимах. Система практических упражнений с синонимами складывается из следующих элементов: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а) обнаружение синонимов в читаемых текстах, объяснение значений и особенно оттенков значений, различий между словами-синонимами;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б) подбор синонимов, которые могут служить заменой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данному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, и выяснение оттенков значений, различий употребления;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в) специальные упражнения с синонимами;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г) активизация синонимов, т.е. использование в связной речи;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д) исправление речевых ошибок (неудачное употребление слов); замена слова другим, синонимичным ему и более уместным в данном тексте.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Элементарную работу с синонимами начинают в 1-м классе. Например, дети читают предложение: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Все они хотят счастья, светлого, чистого неба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". Учитель обращает внимание учащихся на то, что слово солнечный усиливает значение слова светлый. Наглядна градация синонимов в стихотворении 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И. Сурикова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"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Белый снег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…":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Тёмный лес, что шапкой принакрылся чудной и заснул под нею крепко, непробудно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Во втором классе учащиеся подбирают группы из 2-3 синонимов.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Обычно при подборе синонимов они располагаются по нарастающей степени качества: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большой, огромный, громадный и красивый, прекрасный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(Ю. Яковлев.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"О нашей Родине").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Во 2-4 классах целесообразно вводить группы из трёх синонимов и более: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смелый, храбрый, отважный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(воин);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оберегать, беречь, охранять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ложь, неправда, враньё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сильный, могучий, непобедимый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Примеры приемов работы с синонимами: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1. Даётся список слов, относящих к одной части речи. В списке две синонимические группы и одно - два "конфликтных" слова. Задание состоит в том, чтобы из этого списка выписать или вычленить устно эти группы.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Возможный вариант списка слов: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бежит, глядит, спит, мчится, смотрит, несётся, глаз не сводит.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Здесь "конфликтное" слово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спит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. Кроме того, в список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включён фразеологизм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глаз не сводит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2. Расположение синонимов по возрастающей или убывающей степени какого-либо признака (градация синонимов). Школьникам даётся группа слов: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огромный, гигантский, большой, маленький, крохотный, микроскопический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Дети составляют ряды по возрастанию размеров: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микроскопический, крохотный, 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lastRenderedPageBreak/>
        <w:t>маленький; большой, огромный, гигантский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Затем с этими словами составляются предложения, позволяющие уточнить значение каждого слова, например: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 траве копошатся маленькие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кузнечики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, крохотные жучки, микроскопические букашки. Нашему продвижению вперёд мешали большие камни, огромные глыбы, гигантские утёсы.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3. Подбор синонимов к данному слову.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Даются, например, слова: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смешной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 при изучении прилагательных;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работать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 при изучении глагола;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метель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 при изучении существительного.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Дети подбирают синонимы: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смешной - забавный, потешный; работать - трудиться; метель - </w:t>
      </w:r>
      <w:proofErr w:type="spell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ьюга</w:t>
      </w:r>
      <w:proofErr w:type="spell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, буран, пурга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 Могут быть составлены предложения.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4. Замена синонима в предложении. В предложение поочерёдно включаются разные синонимы и определяются, в чём различие этих слов. Примеры: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Я читал интересную книгу (увлекательную, захватывающую). Пограничники стреляют метко (бьют без промаха). Лиса обманула медведя (косолапого). Мальчик споткнулся и упал (шлёпнулся, растянулся).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5. Выбор наиболее точного слова из двух-трёх синонимов. Например: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Разведчики (смотрели, наблюдали) за противоположным берегом реки.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В данном случае дети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выбирают слово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наблюдали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и обосновывают своё решение.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Примеры простейших упражнений с синонимами: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1. Подобрать близкие по смыслу слова к каждому значению данных слов, т.е. синонимы: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Сырой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- влажный, мокрый (влажная, мокрая земля после дождя)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незрелый, зелёный (например, виноград, помидор)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2. Подобрать противоположные по смыслу слова к каждому значению данных слов, т.е. антонимы: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сырой - сухой (песок)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зрелый (виноград)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3. Задав вопросы, определите, какой частью речи является каждое слово. Назовите положительные качества человека.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Верный, верить, внимание, гостеприимный, доброжелательный, насмехаться, обидеть, добродушный, бессердечность, дружить, равнодушие, тревожиться, добрый, честь, сердечный, жестокий, гуманный, правда.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1) Скупой глядит - как бы другому не дать, а жадный глядит - как бы у другого отнять.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2) Клевета и ложь - не одно и то ж. Ложь бывает и спроста, а клевета всегда с умыслом.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lastRenderedPageBreak/>
        <w:t>Чему посвящены эти пословицы? Кого называют щедрым человеком, а кого скупым? Как люди оценивают щедрость, а как - скупость?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b/>
          <w:bCs/>
          <w:color w:val="DEDEDE" w:themeColor="text1"/>
          <w:sz w:val="27"/>
          <w:szCs w:val="27"/>
          <w:lang w:eastAsia="ru-RU"/>
        </w:rPr>
        <w:t>Антонимы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- слова с противоположным значением - используются в речи для контраста, для построения антитезы: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Что-то слышится родное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В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долгих песнях ямщика: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То 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разгулье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удалое, То сердечная тоска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…"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(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А.С. Пушкин.</w:t>
      </w:r>
      <w:proofErr w:type="gramEnd"/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 xml:space="preserve"> </w:t>
      </w:r>
      <w:proofErr w:type="gramStart"/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"Зимняя дорога").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Контрастные картины, поставленные рядом, воспринимаются ярче. Резкий переход от света к тени, от печали к радости затрагивает чувства читателя.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Не случайно так много пословиц построено на антонимах (например: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Земелька чёрная, а хлебец белый родит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.), а народные сказки содержат, как правило, противопоставление добра и зла, безобразия и красоты, ненависти и любви, правды и лжи.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Слова-антонимы встречаются в учебных книгах. Так, уже в 1-м классе дети читают: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Что такое хорошо и что такое плохо?", "Вместе тесно, 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врозь скучно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"; в дидактическом материале: "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Ленивый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и прилежный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",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Большая рыбка и маленькая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 и пр. Противоположность значений этих слов понятна детям. Работа с антонимами, как и с синонимами, начинается с анализа художественного текста, но затем вводятся и специальные </w:t>
      </w:r>
      <w:r w:rsidRPr="005C7F11">
        <w:rPr>
          <w:rFonts w:ascii="Arial" w:eastAsia="Times New Roman" w:hAnsi="Arial" w:cs="Arial"/>
          <w:b/>
          <w:bCs/>
          <w:color w:val="DEDEDE" w:themeColor="text1"/>
          <w:sz w:val="27"/>
          <w:szCs w:val="27"/>
          <w:lang w:eastAsia="ru-RU"/>
        </w:rPr>
        <w:t>упражнения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а) подбор антонимов к данным словам: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тьма - -…, вверх - …, холодный - …, уходить - …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и т.п.;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б) составление предложений с антонимами, точнее - с парами антонимов;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в) замена антонима в предложении: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Заяц бегает быстро. - …. Черепаха ходит …. Зимой рано смеркается. - Зимой поздно …;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г) продолжение начатого предложения с антонимами: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 поле холодно, ветер свищет, а в уютном беличьем домике … (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добавление слов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тепло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и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спокойно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);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д) подбор антонимов к многозначным словам (это упражнение применяется также при работе над многозначностью слов):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Свежий хлеб - чёрствый хлеб, свежий ветер - тёплый ветер, свежая газета - старая газета, свежие яблоки - сушёные яблоки;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старый дом - новый дом, старый человек - молодой человек, старая газета - свежая газета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;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е) составление параллельных синонимических рядов.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Нередко говорящий или пишущий использует 2-3 синонима, противопоставляя им другой синонимический ряд, например: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lastRenderedPageBreak/>
        <w:t>Люблю берёзу русскую, То светлую, то грустную…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То 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ясную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, кипучую, То грустную, плакучую…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(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А. Прокофьев.</w:t>
      </w:r>
      <w:proofErr w:type="gramEnd"/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 xml:space="preserve"> </w:t>
      </w:r>
      <w:proofErr w:type="gramStart"/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"Берёза"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)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Школьники составляют аналогичные ряды. Дано: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 лесу было тихо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,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спокойно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Составляют: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 лесу было шумно, тревожно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Дано: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Работает быстро, энергично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Составляют: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Работает медленно, вяло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Связь синонимии и антонимии - один из принципов словарной работы.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1. Перепишите, подбирая к выделенным вам антонимы. При затруднении используйте "Школьный словарь антонимов" М Р. Львова.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Вежливый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ответ.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Правдивые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слова. Отнестись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 доверием. Насмехаться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над человеком. 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Жестокий 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поступок.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2. Прочитайте предложения. Назовите синонимы и антонимы слова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жестокий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1. И очень тяжело было на сердце, которое грызла беспощадная совесть. (А. Гайдар.) 2. Она казалась недоброй. (Ф. </w:t>
      </w:r>
      <w:proofErr w:type="spellStart"/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Гл</w:t>
      </w:r>
      <w:proofErr w:type="spellEnd"/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а д ко в.) 3. Терентьев был груб в обращении, недоброжелателен. (И. Гончаров.) 4. Надо быть милосердным, папа! (А. Чехов.) 5. Жестокосердный старик свирепо посмотрел на нас. 6. Пусть каждый день и каждый час Вам новое добудет. Пусть добрым будет ум у вас, А сердце умным будет. (А. Маршак.)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3. Образуйте пары слов с противоположным значением, добавляя к словам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отрицание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 не (пишется слитно).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Сердечный - не. Добрый - не. Чуткий - не. Отзывчивый-.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Составьте предложения со словами первого столбика. Измените эти предложения, вводя в них слова из первого столбика.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Программа начальных классов не предусматривает специальной </w:t>
      </w:r>
      <w:r w:rsidRPr="005C7F11">
        <w:rPr>
          <w:rFonts w:ascii="Arial" w:eastAsia="Times New Roman" w:hAnsi="Arial" w:cs="Arial"/>
          <w:b/>
          <w:bCs/>
          <w:color w:val="DEDEDE" w:themeColor="text1"/>
          <w:sz w:val="27"/>
          <w:szCs w:val="27"/>
          <w:lang w:eastAsia="ru-RU"/>
        </w:rPr>
        <w:t>работы над фразеологическими единицами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Следовательно, встречающиеся в художественной литературе обороты должны разъясняться без анализа их типов и внутренней структуры. [30; 329, 339]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Фразеологизмы, как правило, метафоричны, т.е. опираются на иносказание, на многозначность слова, на его способность выступать в дополнительных, "образных" значениях.</w:t>
      </w:r>
      <w:proofErr w:type="gramEnd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 Поэтому объяснение фразеологизмов следует проводить не только путём замены соответствующими синонимами, но и способом развёрнутого объяснения, с указанием на изобразительное значение фразеологической единицы. Вот, например, как выясняется значение фразеологической единицы золотые руки на основе анализа стихотворения М. Родиной "</w:t>
      </w:r>
      <w:r w:rsidRPr="005C7F11">
        <w:rPr>
          <w:rFonts w:ascii="Arial" w:eastAsia="Times New Roman" w:hAnsi="Arial" w:cs="Arial"/>
          <w:b/>
          <w:bCs/>
          <w:i/>
          <w:iCs/>
          <w:color w:val="DEDEDE" w:themeColor="text1"/>
          <w:sz w:val="27"/>
          <w:szCs w:val="27"/>
          <w:lang w:eastAsia="ru-RU"/>
        </w:rPr>
        <w:t>Мамины руки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Говорят - у мамы Руки не простые.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lastRenderedPageBreak/>
        <w:t>Говорят - у мамы Руки золотые!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Я гляжу внимательно, Подношу поближе,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Трогаю и глажу - Золота не вижу.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Почему же люди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Н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аши заводские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Говорят - у мамы Руки золотые?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Спорить я не буду, Им видней: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Ведь они работают</w:t>
      </w:r>
      <w:proofErr w:type="gramStart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С</w:t>
      </w:r>
      <w:proofErr w:type="gramEnd"/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 xml:space="preserve"> мамою моей!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Дети, конечно, сразу сообразят, что маму похвалили, они объясняют: </w:t>
      </w: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"Золотые руки - так говорят про людей, которые хорошо работают, про умелых, про мастеров".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Обычно работа с фразеологической единицей завершается составлением предложения с нею.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Как вы понимаете значение данных оборотов речи?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Владеть собой; выдержать характер; много думать о себе; рука об руку; от всего сердца, от чистого сердца; принять близко к сердцу.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proofErr w:type="gramStart"/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 книгах для чтения ("Родное слово") 1-4 классов насчитывается около 600 фразеологических единиц - в баснях, в народных сказках, пословицах, поговорках, в стихотворениях, рассказах: (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бегут) во весь дух, выбились из сил, от зари до зари, уставились во все глаза, а воз и ныне там, готов и стол и дом, Москва - сердце Родины, собираться с силами, собираться с мыслями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 и др.</w:t>
      </w:r>
      <w:proofErr w:type="gramEnd"/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Знакомство с фразеологией происходит также в процессе внеклассной работы учащихся, в различных викторинах, играх.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В собственной речи младшие школьники используют сравнительно мало фразеологизмов, это в основном поговорки и пословицы, "крылатые слова" - литературные цитаты. Необходимо уделять серьёзное внимание использованию фразеологических единиц в пересказах прочитанных текстов, в собственной речи. Оценивая собственный рассказ или пересказ, учитель отмечает удачно использованные фразеологические единицы.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Особенно большую роль в обогащении речи учащихся играют пословицы - исключительно благоприятный материал и для чтения, и для бесед, и для рассказов, и для грамматического разбора, и для письма. Они метки, лаконичны, их синтаксическая структура всегда предельно ясна и симметрична, а лексика разнообразна и образна. Школьники любят пословицы, легко запоминают их.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 xml:space="preserve">В книгах для чтения и в учебниках русского языка даётся значительное количество пословиц на самые разнообразные темы (чаще всего с темой и проблематикой 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lastRenderedPageBreak/>
        <w:t>прочитанных произведений), например: "</w:t>
      </w:r>
      <w:r w:rsidRPr="005C7F11">
        <w:rPr>
          <w:rFonts w:ascii="Arial" w:eastAsia="Times New Roman" w:hAnsi="Arial" w:cs="Arial"/>
          <w:i/>
          <w:iCs/>
          <w:color w:val="DEDEDE" w:themeColor="text1"/>
          <w:sz w:val="27"/>
          <w:szCs w:val="27"/>
          <w:lang w:eastAsia="ru-RU"/>
        </w:rPr>
        <w:t>Нет друга - ищи, а нашёл - береги. Маленькое дело лучше большого безделья. При солнышке тепло, при матери добро. Топор лучше шубы греет. С родной земли умри, не сходи. Мира не ждут, его завоёвывают. Свет победит тьму, а мир - войну. Мир строит, а война разрушает. Человек без Родины, что соловей без песни"</w:t>
      </w: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. Сборник народных пословиц должен стать настольной книгой учителя.</w:t>
      </w:r>
    </w:p>
    <w:p w:rsidR="005C7F11" w:rsidRPr="005C7F11" w:rsidRDefault="005C7F11" w:rsidP="005C7F1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</w:pPr>
      <w:r w:rsidRPr="005C7F11">
        <w:rPr>
          <w:rFonts w:ascii="Arial" w:eastAsia="Times New Roman" w:hAnsi="Arial" w:cs="Arial"/>
          <w:color w:val="DEDEDE" w:themeColor="text1"/>
          <w:sz w:val="27"/>
          <w:szCs w:val="27"/>
          <w:lang w:eastAsia="ru-RU"/>
        </w:rPr>
        <w:t>Школьники не просто запоминают пословицы, они связывают их с нравственными проблемами читаемых произведений, с жизненными ситуациями, разъясняют их аллегорический смысл, значения отдельных слов и сочетаний. Так пословицы активизируются, т.е. входят в детское употребление.</w:t>
      </w:r>
    </w:p>
    <w:p w:rsidR="007E3AFB" w:rsidRPr="005C7F11" w:rsidRDefault="005C7F11">
      <w:pPr>
        <w:rPr>
          <w:color w:val="DEDEDE" w:themeColor="text1"/>
        </w:rPr>
      </w:pPr>
    </w:p>
    <w:sectPr w:rsidR="007E3AFB" w:rsidRPr="005C7F11" w:rsidSect="005C7F11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03"/>
    <w:rsid w:val="002A4B13"/>
    <w:rsid w:val="005C7F11"/>
    <w:rsid w:val="007E4803"/>
    <w:rsid w:val="00D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F11"/>
    <w:rPr>
      <w:b/>
      <w:bCs/>
    </w:rPr>
  </w:style>
  <w:style w:type="character" w:styleId="a5">
    <w:name w:val="Hyperlink"/>
    <w:basedOn w:val="a0"/>
    <w:uiPriority w:val="99"/>
    <w:semiHidden/>
    <w:unhideWhenUsed/>
    <w:rsid w:val="005C7F11"/>
    <w:rPr>
      <w:color w:val="0000FF"/>
      <w:u w:val="single"/>
    </w:rPr>
  </w:style>
  <w:style w:type="character" w:customStyle="1" w:styleId="ac625c062">
    <w:name w:val="ac625c062"/>
    <w:basedOn w:val="a0"/>
    <w:rsid w:val="005C7F11"/>
  </w:style>
  <w:style w:type="character" w:customStyle="1" w:styleId="i3e28ca59">
    <w:name w:val="i3e28ca59"/>
    <w:basedOn w:val="a0"/>
    <w:rsid w:val="005C7F11"/>
  </w:style>
  <w:style w:type="paragraph" w:styleId="a6">
    <w:name w:val="Balloon Text"/>
    <w:basedOn w:val="a"/>
    <w:link w:val="a7"/>
    <w:uiPriority w:val="99"/>
    <w:semiHidden/>
    <w:unhideWhenUsed/>
    <w:rsid w:val="005C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F11"/>
    <w:rPr>
      <w:b/>
      <w:bCs/>
    </w:rPr>
  </w:style>
  <w:style w:type="character" w:styleId="a5">
    <w:name w:val="Hyperlink"/>
    <w:basedOn w:val="a0"/>
    <w:uiPriority w:val="99"/>
    <w:semiHidden/>
    <w:unhideWhenUsed/>
    <w:rsid w:val="005C7F11"/>
    <w:rPr>
      <w:color w:val="0000FF"/>
      <w:u w:val="single"/>
    </w:rPr>
  </w:style>
  <w:style w:type="character" w:customStyle="1" w:styleId="ac625c062">
    <w:name w:val="ac625c062"/>
    <w:basedOn w:val="a0"/>
    <w:rsid w:val="005C7F11"/>
  </w:style>
  <w:style w:type="character" w:customStyle="1" w:styleId="i3e28ca59">
    <w:name w:val="i3e28ca59"/>
    <w:basedOn w:val="a0"/>
    <w:rsid w:val="005C7F11"/>
  </w:style>
  <w:style w:type="paragraph" w:styleId="a6">
    <w:name w:val="Balloon Text"/>
    <w:basedOn w:val="a"/>
    <w:link w:val="a7"/>
    <w:uiPriority w:val="99"/>
    <w:semiHidden/>
    <w:unhideWhenUsed/>
    <w:rsid w:val="005C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42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75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6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59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4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82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8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6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10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5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83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03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416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909853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240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85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73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69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153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23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4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38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55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8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11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5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342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2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13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7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91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33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837966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99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499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027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06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91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492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08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04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1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209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72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00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974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5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00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5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03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2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5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96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06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9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246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736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14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85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23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459712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07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190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55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5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11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404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15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563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69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149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595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34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2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2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755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5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42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60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06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52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1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93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4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398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07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3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54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926682">
                                                                                              <w:marLeft w:val="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90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091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701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095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70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502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9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55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711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EDEDE"/>
      </a:dk1>
      <a:lt1>
        <a:sysClr val="window" lastClr="2B354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2420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2024-02-19T18:24:00Z</dcterms:created>
  <dcterms:modified xsi:type="dcterms:W3CDTF">2024-02-19T18:30:00Z</dcterms:modified>
</cp:coreProperties>
</file>